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05" w:rsidRDefault="007C5C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England Colonies</w:t>
      </w:r>
    </w:p>
    <w:p w:rsidR="007C5C96" w:rsidRDefault="007C5C96">
      <w:pPr>
        <w:rPr>
          <w:rFonts w:ascii="Comic Sans MS" w:hAnsi="Comic Sans MS"/>
        </w:rPr>
      </w:pPr>
      <w:r>
        <w:rPr>
          <w:rFonts w:ascii="Comic Sans MS" w:hAnsi="Comic Sans MS"/>
        </w:rPr>
        <w:t>Massachusetts, New Hampshire, Rhode Island, Connecticut</w:t>
      </w:r>
    </w:p>
    <w:p w:rsidR="007C5C96" w:rsidRDefault="007C5C96">
      <w:pPr>
        <w:rPr>
          <w:rFonts w:ascii="Comic Sans MS" w:hAnsi="Comic Sans MS"/>
        </w:rPr>
      </w:pPr>
      <w:r>
        <w:rPr>
          <w:rFonts w:ascii="Comic Sans MS" w:hAnsi="Comic Sans MS"/>
        </w:rPr>
        <w:t>Glaciers moved the rich soil south leaving rocky, sandy soil in New England.  This made farming difficult.  Climate also shortened the growing season (late May – early October).</w:t>
      </w:r>
    </w:p>
    <w:p w:rsidR="007C5C96" w:rsidRDefault="007C5C96">
      <w:pPr>
        <w:rPr>
          <w:rFonts w:ascii="Comic Sans MS" w:hAnsi="Comic Sans MS"/>
        </w:rPr>
      </w:pPr>
      <w:r>
        <w:rPr>
          <w:rFonts w:ascii="Comic Sans MS" w:hAnsi="Comic Sans MS"/>
        </w:rPr>
        <w:t>Resources available:  wood/forests (ships, buildings); fishing; whales</w:t>
      </w:r>
    </w:p>
    <w:p w:rsidR="007C5C96" w:rsidRDefault="007C5C96">
      <w:pPr>
        <w:rPr>
          <w:rFonts w:ascii="Comic Sans MS" w:hAnsi="Comic Sans MS"/>
        </w:rPr>
      </w:pPr>
      <w:r>
        <w:rPr>
          <w:rFonts w:ascii="Comic Sans MS" w:hAnsi="Comic Sans MS"/>
        </w:rPr>
        <w:t>Massachusetts:</w:t>
      </w:r>
    </w:p>
    <w:p w:rsidR="007C5C96" w:rsidRDefault="007C5C96" w:rsidP="007C5C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Settled by Puritans</w:t>
      </w:r>
    </w:p>
    <w:p w:rsidR="007C5C96" w:rsidRDefault="007C5C96" w:rsidP="007C5C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Religion shaped the government</w:t>
      </w:r>
    </w:p>
    <w:p w:rsidR="007C5C96" w:rsidRDefault="007C5C96" w:rsidP="007C5C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Only men that were church members and land owners could vote</w:t>
      </w:r>
    </w:p>
    <w:p w:rsidR="007C5C96" w:rsidRDefault="007C5C96" w:rsidP="007C5C96">
      <w:pPr>
        <w:rPr>
          <w:rFonts w:ascii="Comic Sans MS" w:hAnsi="Comic Sans MS"/>
        </w:rPr>
      </w:pPr>
      <w:r>
        <w:rPr>
          <w:rFonts w:ascii="Comic Sans MS" w:hAnsi="Comic Sans MS"/>
        </w:rPr>
        <w:t>Rhode Island:</w:t>
      </w:r>
    </w:p>
    <w:p w:rsidR="007C5C96" w:rsidRDefault="007C5C96" w:rsidP="007C5C9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Founded by Roger Williams – banished from Massachusetts</w:t>
      </w:r>
    </w:p>
    <w:p w:rsidR="007C5C96" w:rsidRDefault="007C5C96" w:rsidP="007C5C9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 believed that government and church should be separate</w:t>
      </w:r>
    </w:p>
    <w:p w:rsidR="007C5C96" w:rsidRDefault="007C5C96" w:rsidP="007C5C9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Anne Hutchinson – also banished from Massachusetts for holding Bible studies in her home and teaching men about religion.</w:t>
      </w:r>
    </w:p>
    <w:p w:rsidR="007C5C96" w:rsidRDefault="007C5C96" w:rsidP="007C5C96">
      <w:pPr>
        <w:rPr>
          <w:rFonts w:ascii="Comic Sans MS" w:hAnsi="Comic Sans MS"/>
        </w:rPr>
      </w:pPr>
      <w:r>
        <w:rPr>
          <w:rFonts w:ascii="Comic Sans MS" w:hAnsi="Comic Sans MS"/>
        </w:rPr>
        <w:t>Connecticut, New Hampshire, (Maine area):</w:t>
      </w:r>
    </w:p>
    <w:p w:rsidR="007C5C96" w:rsidRDefault="007C5C96" w:rsidP="007C5C9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Thomas Hooker (minister) – believed all men should be allowed to vote</w:t>
      </w:r>
    </w:p>
    <w:p w:rsidR="007C5C96" w:rsidRDefault="007C5C96" w:rsidP="007C5C9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New Hampshire and the area now known as Maine were settled by other colonists from Massachusetts.</w:t>
      </w:r>
    </w:p>
    <w:p w:rsidR="007C5C96" w:rsidRPr="007C5C96" w:rsidRDefault="007C5C96" w:rsidP="007C5C96">
      <w:pPr>
        <w:rPr>
          <w:rFonts w:ascii="Comic Sans MS" w:hAnsi="Comic Sans MS"/>
        </w:rPr>
      </w:pPr>
      <w:r>
        <w:rPr>
          <w:rFonts w:ascii="Comic Sans MS" w:hAnsi="Comic Sans MS"/>
        </w:rPr>
        <w:t>American Indians did not believe in land ownership – they believed in sharing the land.  Colonists expected the Indians to move from the land.  This different view of ownership led to many conflicts.</w:t>
      </w:r>
      <w:bookmarkStart w:id="0" w:name="_GoBack"/>
      <w:bookmarkEnd w:id="0"/>
    </w:p>
    <w:sectPr w:rsidR="007C5C96" w:rsidRPr="007C5C96" w:rsidSect="007C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598"/>
    <w:multiLevelType w:val="hybridMultilevel"/>
    <w:tmpl w:val="ACC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3F83"/>
    <w:multiLevelType w:val="hybridMultilevel"/>
    <w:tmpl w:val="79B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50790"/>
    <w:multiLevelType w:val="hybridMultilevel"/>
    <w:tmpl w:val="7972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6"/>
    <w:rsid w:val="007C5C96"/>
    <w:rsid w:val="009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1</cp:revision>
  <dcterms:created xsi:type="dcterms:W3CDTF">2013-12-11T22:12:00Z</dcterms:created>
  <dcterms:modified xsi:type="dcterms:W3CDTF">2013-12-11T22:17:00Z</dcterms:modified>
</cp:coreProperties>
</file>